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50" w:type="dxa"/>
        <w:jc w:val="center"/>
        <w:tblInd w:w="-2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4"/>
        <w:gridCol w:w="4536"/>
      </w:tblGrid>
      <w:tr w:rsidR="0062120D" w:rsidRPr="00EB3073" w:rsidTr="00D60BE5">
        <w:trPr>
          <w:jc w:val="center"/>
        </w:trPr>
        <w:tc>
          <w:tcPr>
            <w:tcW w:w="10214" w:type="dxa"/>
          </w:tcPr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Рассмотрено и согласовано</w:t>
            </w:r>
          </w:p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а педагогическом совете</w:t>
            </w:r>
          </w:p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Протокол № 1</w:t>
            </w:r>
          </w:p>
          <w:p w:rsidR="0062120D" w:rsidRPr="00EB3073" w:rsidRDefault="0062120D" w:rsidP="0005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05121">
              <w:rPr>
                <w:rFonts w:ascii="Times New Roman" w:hAnsi="Times New Roman" w:cs="Times New Roman"/>
                <w:sz w:val="26"/>
                <w:szCs w:val="26"/>
              </w:rPr>
              <w:t>т «</w:t>
            </w:r>
            <w:r w:rsidR="00052F6C" w:rsidRPr="00052F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52F6C" w:rsidRPr="00052F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сентября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Утверждено приказом директора</w:t>
            </w:r>
          </w:p>
          <w:p w:rsidR="0062120D" w:rsidRPr="00EB3073" w:rsidRDefault="004A652B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 </w:t>
            </w:r>
            <w:r w:rsidR="0062120D" w:rsidRPr="00EB3073">
              <w:rPr>
                <w:rFonts w:ascii="Times New Roman" w:hAnsi="Times New Roman" w:cs="Times New Roman"/>
                <w:sz w:val="26"/>
                <w:szCs w:val="26"/>
              </w:rPr>
              <w:t>Гимназия № 11»</w:t>
            </w:r>
          </w:p>
          <w:p w:rsidR="0062120D" w:rsidRPr="00EB3073" w:rsidRDefault="004A652B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01-05-</w:t>
            </w:r>
            <w:r w:rsidR="00105121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  <w:r w:rsidR="006212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60BE5">
              <w:rPr>
                <w:rFonts w:ascii="Times New Roman" w:hAnsi="Times New Roman" w:cs="Times New Roman"/>
                <w:sz w:val="26"/>
                <w:szCs w:val="26"/>
              </w:rPr>
              <w:t>т «</w:t>
            </w:r>
            <w:r w:rsidR="001051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</w:t>
            </w:r>
            <w:r w:rsidR="0062120D" w:rsidRPr="00EB3073">
              <w:rPr>
                <w:rFonts w:ascii="Times New Roman" w:hAnsi="Times New Roman" w:cs="Times New Roman"/>
                <w:sz w:val="26"/>
                <w:szCs w:val="26"/>
              </w:rPr>
              <w:t>» сентября 2023</w:t>
            </w:r>
          </w:p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Н.М.Шпетная</w:t>
            </w:r>
            <w:proofErr w:type="spellEnd"/>
          </w:p>
        </w:tc>
      </w:tr>
      <w:tr w:rsidR="0062120D" w:rsidRPr="00EB3073" w:rsidTr="00D60BE5">
        <w:trPr>
          <w:jc w:val="center"/>
        </w:trPr>
        <w:tc>
          <w:tcPr>
            <w:tcW w:w="10214" w:type="dxa"/>
          </w:tcPr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Учтено мнение Управляющего совета</w:t>
            </w:r>
          </w:p>
          <w:p w:rsidR="0062120D" w:rsidRPr="00EB3073" w:rsidRDefault="0062120D" w:rsidP="00434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Управляющего </w:t>
            </w:r>
          </w:p>
          <w:p w:rsidR="0062120D" w:rsidRPr="00EB3073" w:rsidRDefault="0062120D" w:rsidP="008F6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>овета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052F6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2F6C" w:rsidRPr="00052F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</w:t>
            </w:r>
            <w:r w:rsidR="00052F6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52F6C" w:rsidRPr="00052F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сентября</w:t>
            </w:r>
            <w:r w:rsidRPr="00EB3073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</w:tr>
    </w:tbl>
    <w:p w:rsidR="0062120D" w:rsidRDefault="0062120D" w:rsidP="00621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20D" w:rsidRPr="0062120D" w:rsidRDefault="0062120D" w:rsidP="0062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Оценочные процедуры — это контрольные, проверочные и диагностические работы, которые выполняю</w:t>
      </w:r>
      <w:r>
        <w:rPr>
          <w:rFonts w:ascii="Times New Roman" w:hAnsi="Times New Roman" w:cs="Times New Roman"/>
          <w:sz w:val="26"/>
          <w:szCs w:val="26"/>
        </w:rPr>
        <w:t xml:space="preserve">тся всеми обучающимися в классе </w:t>
      </w:r>
      <w:r w:rsidRPr="0062120D">
        <w:rPr>
          <w:rFonts w:ascii="Times New Roman" w:hAnsi="Times New Roman" w:cs="Times New Roman"/>
          <w:sz w:val="26"/>
          <w:szCs w:val="26"/>
        </w:rPr>
        <w:t xml:space="preserve">одновременно и длительность которых не менее 30 минут. </w:t>
      </w:r>
    </w:p>
    <w:p w:rsidR="0062120D" w:rsidRPr="0062120D" w:rsidRDefault="0062120D" w:rsidP="0062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 xml:space="preserve">Оценочные процедуры бывают трех уровней: федеральные, региональные и проводимые общеобразовательной организацией. </w:t>
      </w:r>
    </w:p>
    <w:p w:rsidR="004A652B" w:rsidRPr="0062120D" w:rsidRDefault="0062120D" w:rsidP="00F87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Министерство Просвещения и Рособрнадзор России разработали и письмом от 06.08.2021 г. № СК-228/03/ 01-169/08-01 направили</w:t>
      </w:r>
      <w:r>
        <w:rPr>
          <w:rFonts w:ascii="Times New Roman" w:hAnsi="Times New Roman" w:cs="Times New Roman"/>
          <w:sz w:val="26"/>
          <w:szCs w:val="26"/>
        </w:rPr>
        <w:t xml:space="preserve"> в регионы </w:t>
      </w:r>
      <w:r w:rsidRPr="0062120D">
        <w:rPr>
          <w:rFonts w:ascii="Times New Roman" w:hAnsi="Times New Roman" w:cs="Times New Roman"/>
          <w:sz w:val="26"/>
          <w:szCs w:val="26"/>
        </w:rPr>
        <w:t>«Рекомендации   для   системы   общего   образования   по   основным   подходам   к   формированию   графика   провед</w:t>
      </w:r>
      <w:r>
        <w:rPr>
          <w:rFonts w:ascii="Times New Roman" w:hAnsi="Times New Roman" w:cs="Times New Roman"/>
          <w:sz w:val="26"/>
          <w:szCs w:val="26"/>
        </w:rPr>
        <w:t xml:space="preserve">ения   оценочных   процедур   в </w:t>
      </w:r>
      <w:r w:rsidRPr="0062120D">
        <w:rPr>
          <w:rFonts w:ascii="Times New Roman" w:hAnsi="Times New Roman" w:cs="Times New Roman"/>
          <w:sz w:val="26"/>
          <w:szCs w:val="26"/>
        </w:rPr>
        <w:t xml:space="preserve">общеобразовательных   организациях   </w:t>
      </w:r>
      <w:r>
        <w:rPr>
          <w:rFonts w:ascii="Times New Roman" w:hAnsi="Times New Roman" w:cs="Times New Roman"/>
          <w:sz w:val="26"/>
          <w:szCs w:val="26"/>
        </w:rPr>
        <w:t xml:space="preserve">в   2021/2022   учебном   году» </w:t>
      </w:r>
      <w:hyperlink r:id="rId4" w:history="1">
        <w:r w:rsidR="004A652B" w:rsidRPr="00B47AE8">
          <w:rPr>
            <w:rStyle w:val="a4"/>
            <w:rFonts w:ascii="Times New Roman" w:hAnsi="Times New Roman" w:cs="Times New Roman"/>
            <w:sz w:val="26"/>
            <w:szCs w:val="26"/>
          </w:rPr>
          <w:t>http://www.consultant.ru/document/cons_doc_LAW_392971/a8a52c3f6f7460ed23a761a013f623ea1287ad0a/</w:t>
        </w:r>
      </w:hyperlink>
      <w:r w:rsidR="004A652B">
        <w:rPr>
          <w:rFonts w:ascii="Times New Roman" w:hAnsi="Times New Roman" w:cs="Times New Roman"/>
          <w:sz w:val="26"/>
          <w:szCs w:val="26"/>
        </w:rPr>
        <w:t>.</w:t>
      </w:r>
    </w:p>
    <w:p w:rsidR="0062120D" w:rsidRPr="0062120D" w:rsidRDefault="0062120D" w:rsidP="0062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В целях упорядочивания системы оценочных процедур, проводимых в общеобразовательной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Мин просвещения и </w:t>
      </w:r>
      <w:r w:rsidRPr="0062120D">
        <w:rPr>
          <w:rFonts w:ascii="Times New Roman" w:hAnsi="Times New Roman" w:cs="Times New Roman"/>
          <w:sz w:val="26"/>
          <w:szCs w:val="26"/>
          <w:u w:val="single"/>
        </w:rPr>
        <w:t>Рособрнадзор рекомендуют:</w:t>
      </w:r>
    </w:p>
    <w:p w:rsidR="0062120D" w:rsidRPr="0062120D" w:rsidRDefault="0062120D" w:rsidP="00621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– проводить оценочные процедуры по каждому учебному предмету в одной параллели классов не чаще 1 раза в 2,5 недели;</w:t>
      </w:r>
    </w:p>
    <w:p w:rsidR="0062120D" w:rsidRPr="0062120D" w:rsidRDefault="0062120D" w:rsidP="00621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 xml:space="preserve"> – объем учебного времени, затрачиваемого на проведение оценочных процедур, не должен превышать 10% от</w:t>
      </w:r>
      <w:r>
        <w:rPr>
          <w:rFonts w:ascii="Times New Roman" w:hAnsi="Times New Roman" w:cs="Times New Roman"/>
          <w:sz w:val="26"/>
          <w:szCs w:val="26"/>
        </w:rPr>
        <w:t xml:space="preserve"> всего объема учебного времени, </w:t>
      </w:r>
      <w:r w:rsidRPr="0062120D">
        <w:rPr>
          <w:rFonts w:ascii="Times New Roman" w:hAnsi="Times New Roman" w:cs="Times New Roman"/>
          <w:sz w:val="26"/>
          <w:szCs w:val="26"/>
        </w:rPr>
        <w:t xml:space="preserve">отводимого на изучение данного учебного предмета в данной параллели в текущем учебном году; </w:t>
      </w:r>
    </w:p>
    <w:p w:rsidR="0062120D" w:rsidRPr="0062120D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– не проводить оценочные процедуры на первом и последнем уроках, за исключением учебных предметов, п</w:t>
      </w:r>
      <w:r>
        <w:rPr>
          <w:rFonts w:ascii="Times New Roman" w:hAnsi="Times New Roman" w:cs="Times New Roman"/>
          <w:sz w:val="26"/>
          <w:szCs w:val="26"/>
        </w:rPr>
        <w:t xml:space="preserve">о которым проводится не более 1 </w:t>
      </w:r>
      <w:r w:rsidRPr="0062120D">
        <w:rPr>
          <w:rFonts w:ascii="Times New Roman" w:hAnsi="Times New Roman" w:cs="Times New Roman"/>
          <w:sz w:val="26"/>
          <w:szCs w:val="26"/>
        </w:rPr>
        <w:t xml:space="preserve">урока в неделю, причем этот урок является первым или последним в расписании; </w:t>
      </w:r>
    </w:p>
    <w:p w:rsidR="0062120D" w:rsidRPr="0062120D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 xml:space="preserve">– не проводить для </w:t>
      </w:r>
      <w:proofErr w:type="gramStart"/>
      <w:r w:rsidRPr="0062120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2120D">
        <w:rPr>
          <w:rFonts w:ascii="Times New Roman" w:hAnsi="Times New Roman" w:cs="Times New Roman"/>
          <w:sz w:val="26"/>
          <w:szCs w:val="26"/>
        </w:rPr>
        <w:t xml:space="preserve"> одного класса более 1 оценочной процедуры в день; </w:t>
      </w:r>
    </w:p>
    <w:p w:rsidR="0062120D" w:rsidRPr="0062120D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 xml:space="preserve">–   исключить   «натаскивание»   обучающихся,   проведение   «предварительных»   контрольных   или   проверочных   </w:t>
      </w:r>
      <w:r>
        <w:rPr>
          <w:rFonts w:ascii="Times New Roman" w:hAnsi="Times New Roman" w:cs="Times New Roman"/>
          <w:sz w:val="26"/>
          <w:szCs w:val="26"/>
        </w:rPr>
        <w:t xml:space="preserve">работ   непосредственно   перед </w:t>
      </w:r>
      <w:r w:rsidRPr="0062120D">
        <w:rPr>
          <w:rFonts w:ascii="Times New Roman" w:hAnsi="Times New Roman" w:cs="Times New Roman"/>
          <w:sz w:val="26"/>
          <w:szCs w:val="26"/>
        </w:rPr>
        <w:t xml:space="preserve">планируемой датой проведения оценочной процедуры; </w:t>
      </w:r>
    </w:p>
    <w:p w:rsidR="0062120D" w:rsidRPr="0062120D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 xml:space="preserve">– не использовать для проведения оценочных процедур копии листов с заданиями, полученные в результате </w:t>
      </w:r>
      <w:r>
        <w:rPr>
          <w:rFonts w:ascii="Times New Roman" w:hAnsi="Times New Roman" w:cs="Times New Roman"/>
          <w:sz w:val="26"/>
          <w:szCs w:val="26"/>
        </w:rPr>
        <w:t xml:space="preserve">ксерографии, можно использовать </w:t>
      </w:r>
      <w:r w:rsidRPr="0062120D">
        <w:rPr>
          <w:rFonts w:ascii="Times New Roman" w:hAnsi="Times New Roman" w:cs="Times New Roman"/>
          <w:sz w:val="26"/>
          <w:szCs w:val="26"/>
        </w:rPr>
        <w:t>материалы, распечатанные на принтере с высоким разрешением, типографские бланки,</w:t>
      </w:r>
      <w:r w:rsidR="005647EF">
        <w:rPr>
          <w:rFonts w:ascii="Times New Roman" w:hAnsi="Times New Roman" w:cs="Times New Roman"/>
          <w:sz w:val="26"/>
          <w:szCs w:val="26"/>
        </w:rPr>
        <w:t xml:space="preserve"> учебники, записи на доске</w:t>
      </w:r>
      <w:r w:rsidRPr="0062120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2120D" w:rsidRPr="0062120D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– при проведении оценочной процедуры учитывать необходимость реализации в рамках учебного процесса т</w:t>
      </w:r>
      <w:r>
        <w:rPr>
          <w:rFonts w:ascii="Times New Roman" w:hAnsi="Times New Roman" w:cs="Times New Roman"/>
          <w:sz w:val="26"/>
          <w:szCs w:val="26"/>
        </w:rPr>
        <w:t xml:space="preserve">аких этапов, как проверка работ </w:t>
      </w:r>
      <w:r w:rsidRPr="0062120D">
        <w:rPr>
          <w:rFonts w:ascii="Times New Roman" w:hAnsi="Times New Roman" w:cs="Times New Roman"/>
          <w:sz w:val="26"/>
          <w:szCs w:val="26"/>
        </w:rPr>
        <w:t xml:space="preserve">обучающихся, формирование массива результатов оценочной процедуры, анализ результатов учителем, разбор </w:t>
      </w:r>
      <w:r>
        <w:rPr>
          <w:rFonts w:ascii="Times New Roman" w:hAnsi="Times New Roman" w:cs="Times New Roman"/>
          <w:sz w:val="26"/>
          <w:szCs w:val="26"/>
        </w:rPr>
        <w:t>ошибок, допущенных обучающимися</w:t>
      </w:r>
      <w:r w:rsidRPr="0062120D">
        <w:rPr>
          <w:rFonts w:ascii="Times New Roman" w:hAnsi="Times New Roman" w:cs="Times New Roman"/>
          <w:sz w:val="26"/>
          <w:szCs w:val="26"/>
        </w:rPr>
        <w:t xml:space="preserve">при выполнении работы, отработка выявленных проблем, при необходимости </w:t>
      </w:r>
    </w:p>
    <w:p w:rsidR="004A652B" w:rsidRDefault="0062120D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0D">
        <w:rPr>
          <w:rFonts w:ascii="Times New Roman" w:hAnsi="Times New Roman" w:cs="Times New Roman"/>
          <w:sz w:val="26"/>
          <w:szCs w:val="26"/>
        </w:rPr>
        <w:t>– повторение и закрепление ма</w:t>
      </w:r>
      <w:r>
        <w:rPr>
          <w:rFonts w:ascii="Times New Roman" w:hAnsi="Times New Roman" w:cs="Times New Roman"/>
          <w:sz w:val="26"/>
          <w:szCs w:val="26"/>
        </w:rPr>
        <w:t>териала</w:t>
      </w:r>
      <w:r w:rsidR="005647EF">
        <w:rPr>
          <w:rFonts w:ascii="Times New Roman" w:hAnsi="Times New Roman" w:cs="Times New Roman"/>
          <w:sz w:val="26"/>
          <w:szCs w:val="26"/>
        </w:rPr>
        <w:t>.</w:t>
      </w:r>
    </w:p>
    <w:p w:rsidR="002039FC" w:rsidRDefault="002039FC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BE5" w:rsidRDefault="00D60BE5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017" w:rsidRDefault="00F87017" w:rsidP="004A6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BE5" w:rsidRDefault="00D60BE5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52B" w:rsidRDefault="00234C66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52B">
        <w:rPr>
          <w:rFonts w:ascii="Times New Roman" w:hAnsi="Times New Roman" w:cs="Times New Roman"/>
          <w:b/>
          <w:sz w:val="26"/>
          <w:szCs w:val="26"/>
        </w:rPr>
        <w:lastRenderedPageBreak/>
        <w:t>Единый график оценочных процедур</w:t>
      </w:r>
      <w:r w:rsidR="004A652B" w:rsidRPr="004A652B">
        <w:rPr>
          <w:rFonts w:ascii="Times New Roman" w:hAnsi="Times New Roman" w:cs="Times New Roman"/>
          <w:b/>
          <w:sz w:val="26"/>
          <w:szCs w:val="26"/>
        </w:rPr>
        <w:t xml:space="preserve"> на 2023/2024 учебн</w:t>
      </w:r>
      <w:r>
        <w:rPr>
          <w:rFonts w:ascii="Times New Roman" w:hAnsi="Times New Roman" w:cs="Times New Roman"/>
          <w:b/>
          <w:sz w:val="26"/>
          <w:szCs w:val="26"/>
        </w:rPr>
        <w:t>ый год</w:t>
      </w:r>
      <w:r w:rsidR="004A652B" w:rsidRPr="004A65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652B" w:rsidRDefault="004A652B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52B" w:rsidRDefault="004A652B" w:rsidP="004A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52B">
        <w:rPr>
          <w:rFonts w:ascii="Times New Roman" w:hAnsi="Times New Roman" w:cs="Times New Roman"/>
          <w:b/>
          <w:sz w:val="26"/>
          <w:szCs w:val="26"/>
        </w:rPr>
        <w:t>НАЧАЛЬНОЕ ОБЩЕЕ ОБРАЗОВАНИЕ:</w:t>
      </w:r>
    </w:p>
    <w:tbl>
      <w:tblPr>
        <w:tblStyle w:val="a3"/>
        <w:tblW w:w="15035" w:type="dxa"/>
        <w:jc w:val="center"/>
        <w:tblLook w:val="04A0"/>
      </w:tblPr>
      <w:tblGrid>
        <w:gridCol w:w="3035"/>
        <w:gridCol w:w="502"/>
        <w:gridCol w:w="545"/>
        <w:gridCol w:w="606"/>
        <w:gridCol w:w="485"/>
        <w:gridCol w:w="482"/>
        <w:gridCol w:w="589"/>
        <w:gridCol w:w="587"/>
        <w:gridCol w:w="588"/>
        <w:gridCol w:w="588"/>
        <w:gridCol w:w="491"/>
        <w:gridCol w:w="588"/>
        <w:gridCol w:w="588"/>
        <w:gridCol w:w="588"/>
        <w:gridCol w:w="588"/>
        <w:gridCol w:w="482"/>
        <w:gridCol w:w="588"/>
        <w:gridCol w:w="588"/>
        <w:gridCol w:w="588"/>
        <w:gridCol w:w="588"/>
        <w:gridCol w:w="482"/>
        <w:gridCol w:w="869"/>
      </w:tblGrid>
      <w:tr w:rsidR="00A87394" w:rsidTr="008F600E">
        <w:trPr>
          <w:jc w:val="center"/>
        </w:trPr>
        <w:tc>
          <w:tcPr>
            <w:tcW w:w="3035" w:type="dxa"/>
            <w:vMerge w:val="restart"/>
          </w:tcPr>
          <w:p w:rsidR="00A87394" w:rsidRDefault="00A87394" w:rsidP="00AD41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оценочной процедуры</w:t>
            </w:r>
          </w:p>
        </w:tc>
        <w:tc>
          <w:tcPr>
            <w:tcW w:w="2620" w:type="dxa"/>
            <w:gridSpan w:val="5"/>
          </w:tcPr>
          <w:p w:rsidR="00A87394" w:rsidRDefault="00EF129C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843" w:type="dxa"/>
            <w:gridSpan w:val="5"/>
          </w:tcPr>
          <w:p w:rsidR="00A87394" w:rsidRDefault="00EF129C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834" w:type="dxa"/>
            <w:gridSpan w:val="5"/>
          </w:tcPr>
          <w:p w:rsidR="00A87394" w:rsidRDefault="00EF129C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834" w:type="dxa"/>
            <w:gridSpan w:val="5"/>
          </w:tcPr>
          <w:p w:rsidR="00A87394" w:rsidRDefault="00EF129C" w:rsidP="00EF12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869" w:type="dxa"/>
          </w:tcPr>
          <w:p w:rsidR="00A87394" w:rsidRDefault="00EF129C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039FC" w:rsidRPr="00AD4175" w:rsidTr="008F600E">
        <w:trPr>
          <w:cantSplit/>
          <w:trHeight w:val="4244"/>
          <w:jc w:val="center"/>
        </w:trPr>
        <w:tc>
          <w:tcPr>
            <w:tcW w:w="3035" w:type="dxa"/>
            <w:vMerge/>
          </w:tcPr>
          <w:p w:rsidR="00A87394" w:rsidRPr="00AD4175" w:rsidRDefault="00A87394" w:rsidP="004A65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textDirection w:val="btLr"/>
          </w:tcPr>
          <w:p w:rsidR="00A87394" w:rsidRPr="00AD4175" w:rsidRDefault="00A87394" w:rsidP="004A652B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45" w:type="dxa"/>
            <w:textDirection w:val="btLr"/>
          </w:tcPr>
          <w:p w:rsidR="00A87394" w:rsidRPr="00AD4175" w:rsidRDefault="00A87394" w:rsidP="004A652B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6" w:type="dxa"/>
            <w:textDirection w:val="btLr"/>
          </w:tcPr>
          <w:p w:rsidR="00A87394" w:rsidRPr="00AD4175" w:rsidRDefault="00A87394" w:rsidP="004A65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5" w:type="dxa"/>
            <w:textDirection w:val="btLr"/>
          </w:tcPr>
          <w:p w:rsidR="00A87394" w:rsidRPr="00AD4175" w:rsidRDefault="00A87394" w:rsidP="004A65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A87394" w:rsidRPr="00AD4175" w:rsidRDefault="00A87394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9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7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91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:rsidR="00A87394" w:rsidRPr="00AD4175" w:rsidRDefault="00A87394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полугодии </w:t>
            </w:r>
          </w:p>
        </w:tc>
      </w:tr>
      <w:tr w:rsidR="002039FC" w:rsidRPr="00AD4175" w:rsidTr="008F600E">
        <w:trPr>
          <w:cantSplit/>
          <w:trHeight w:val="167"/>
          <w:jc w:val="center"/>
        </w:trPr>
        <w:tc>
          <w:tcPr>
            <w:tcW w:w="3035" w:type="dxa"/>
          </w:tcPr>
          <w:p w:rsidR="00AD4175" w:rsidRPr="00AD4175" w:rsidRDefault="00AD4175" w:rsidP="004A65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502" w:type="dxa"/>
            <w:textDirection w:val="btLr"/>
          </w:tcPr>
          <w:p w:rsidR="00AD4175" w:rsidRPr="00AD4175" w:rsidRDefault="00AD4175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AD4175" w:rsidRPr="00AD4175" w:rsidRDefault="00AD4175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AD4175" w:rsidRDefault="00AD4175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extDirection w:val="btLr"/>
          </w:tcPr>
          <w:p w:rsidR="00AD4175" w:rsidRDefault="00AD4175" w:rsidP="004A65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AD4175" w:rsidRPr="00AD4175" w:rsidRDefault="00AD4175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AD4175" w:rsidRDefault="00AD4175" w:rsidP="00434F5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AD4175" w:rsidRPr="00AD4175" w:rsidRDefault="00AD4175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:rsidR="00AD4175" w:rsidRDefault="00AD4175" w:rsidP="004A65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Pr="00AD4175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D4175" w:rsidRDefault="00AD4175" w:rsidP="004A652B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D4175" w:rsidRPr="00A65FF5" w:rsidRDefault="00AD417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D4175" w:rsidRPr="00A65FF5" w:rsidRDefault="00AD417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D4175" w:rsidRPr="00A65FF5" w:rsidRDefault="00AD417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D4175" w:rsidRPr="00A65FF5" w:rsidRDefault="00AD417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0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AD417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D417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Pr="00A65FF5" w:rsidRDefault="00A65FF5" w:rsidP="004A652B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4A652B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A652B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A652B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D4175" w:rsidRDefault="00A65FF5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Default="00A65FF5" w:rsidP="00A87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D4175" w:rsidRDefault="00A65FF5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4A652B" w:rsidRDefault="00A65FF5" w:rsidP="00A87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  <w:tc>
          <w:tcPr>
            <w:tcW w:w="50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A652B" w:rsidRDefault="004A652B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7749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D4175" w:rsidRDefault="00A65FF5" w:rsidP="00434F51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8F600E">
        <w:trPr>
          <w:jc w:val="center"/>
        </w:trPr>
        <w:tc>
          <w:tcPr>
            <w:tcW w:w="3035" w:type="dxa"/>
          </w:tcPr>
          <w:p w:rsidR="00A65FF5" w:rsidRPr="00A65FF5" w:rsidRDefault="00A65FF5" w:rsidP="00434F51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4C66" w:rsidRDefault="00234C66"/>
    <w:p w:rsidR="00234C66" w:rsidRDefault="00234C66"/>
    <w:p w:rsidR="00234C66" w:rsidRDefault="00234C66"/>
    <w:p w:rsidR="00234C66" w:rsidRDefault="00234C66"/>
    <w:p w:rsidR="00234C66" w:rsidRDefault="00234C66"/>
    <w:p w:rsidR="00234C66" w:rsidRDefault="00234C66"/>
    <w:p w:rsidR="00234C66" w:rsidRDefault="00234C66"/>
    <w:p w:rsidR="00234C66" w:rsidRDefault="00234C66"/>
    <w:tbl>
      <w:tblPr>
        <w:tblStyle w:val="a3"/>
        <w:tblW w:w="14751" w:type="dxa"/>
        <w:jc w:val="center"/>
        <w:tblLook w:val="04A0"/>
      </w:tblPr>
      <w:tblGrid>
        <w:gridCol w:w="1826"/>
        <w:gridCol w:w="487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69"/>
      </w:tblGrid>
      <w:tr w:rsidR="00234C66" w:rsidTr="00234C66">
        <w:trPr>
          <w:jc w:val="center"/>
        </w:trPr>
        <w:tc>
          <w:tcPr>
            <w:tcW w:w="1826" w:type="dxa"/>
            <w:vMerge w:val="restart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проведения оценочной процедуры</w:t>
            </w:r>
          </w:p>
        </w:tc>
        <w:tc>
          <w:tcPr>
            <w:tcW w:w="2416" w:type="dxa"/>
            <w:gridSpan w:val="5"/>
          </w:tcPr>
          <w:p w:rsidR="00234C66" w:rsidRPr="006F3AE7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410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0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34C66" w:rsidRPr="00AD4175" w:rsidTr="00234C66">
        <w:trPr>
          <w:cantSplit/>
          <w:trHeight w:val="4244"/>
          <w:jc w:val="center"/>
        </w:trPr>
        <w:tc>
          <w:tcPr>
            <w:tcW w:w="1826" w:type="dxa"/>
            <w:vMerge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3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:rsidR="00234C66" w:rsidRPr="006F3AE7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234C66" w:rsidRPr="00AD4175" w:rsidTr="00234C66">
        <w:trPr>
          <w:cantSplit/>
          <w:trHeight w:val="167"/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класс</w:t>
            </w:r>
          </w:p>
        </w:tc>
        <w:tc>
          <w:tcPr>
            <w:tcW w:w="487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:rsidR="00234C66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1826" w:type="dxa"/>
          </w:tcPr>
          <w:p w:rsidR="00234C66" w:rsidRPr="00A65FF5" w:rsidRDefault="00234C66" w:rsidP="00234C66">
            <w:pPr>
              <w:rPr>
                <w:rFonts w:ascii="Times New Roman" w:hAnsi="Times New Roman" w:cs="Times New Roman"/>
              </w:rPr>
            </w:pPr>
            <w:r w:rsidRPr="00A65FF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2D37" w:rsidRDefault="004D2D37"/>
    <w:p w:rsidR="004D2D37" w:rsidRDefault="004D2D37">
      <w:r>
        <w:br w:type="page"/>
      </w:r>
    </w:p>
    <w:tbl>
      <w:tblPr>
        <w:tblStyle w:val="a3"/>
        <w:tblW w:w="15035" w:type="dxa"/>
        <w:jc w:val="center"/>
        <w:tblLook w:val="04A0"/>
      </w:tblPr>
      <w:tblGrid>
        <w:gridCol w:w="3035"/>
        <w:gridCol w:w="502"/>
        <w:gridCol w:w="545"/>
        <w:gridCol w:w="606"/>
        <w:gridCol w:w="485"/>
        <w:gridCol w:w="482"/>
        <w:gridCol w:w="589"/>
        <w:gridCol w:w="587"/>
        <w:gridCol w:w="588"/>
        <w:gridCol w:w="588"/>
        <w:gridCol w:w="491"/>
        <w:gridCol w:w="588"/>
        <w:gridCol w:w="588"/>
        <w:gridCol w:w="588"/>
        <w:gridCol w:w="588"/>
        <w:gridCol w:w="482"/>
        <w:gridCol w:w="588"/>
        <w:gridCol w:w="588"/>
        <w:gridCol w:w="588"/>
        <w:gridCol w:w="588"/>
        <w:gridCol w:w="482"/>
        <w:gridCol w:w="869"/>
      </w:tblGrid>
      <w:tr w:rsidR="00F03551" w:rsidTr="004D2D37">
        <w:trPr>
          <w:trHeight w:val="61"/>
          <w:jc w:val="center"/>
        </w:trPr>
        <w:tc>
          <w:tcPr>
            <w:tcW w:w="15035" w:type="dxa"/>
            <w:gridSpan w:val="22"/>
            <w:vAlign w:val="center"/>
          </w:tcPr>
          <w:p w:rsidR="00F03551" w:rsidRPr="00F03551" w:rsidRDefault="00F03551" w:rsidP="004D2D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ОСНОВАНОЕ ОБЩЕЕ ОБРАЗОВАНИЕ</w:t>
            </w:r>
          </w:p>
        </w:tc>
      </w:tr>
      <w:tr w:rsidR="00683E73" w:rsidTr="00234C66">
        <w:trPr>
          <w:jc w:val="center"/>
        </w:trPr>
        <w:tc>
          <w:tcPr>
            <w:tcW w:w="3035" w:type="dxa"/>
            <w:vMerge w:val="restart"/>
          </w:tcPr>
          <w:p w:rsidR="00D60BE5" w:rsidRDefault="00D60BE5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BE5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  <w:p w:rsidR="00D60BE5" w:rsidRDefault="00D60BE5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0BE5" w:rsidRDefault="00D60BE5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0BE5" w:rsidRDefault="00D60BE5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E73" w:rsidRPr="00E2393D" w:rsidRDefault="00683E73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5"/>
          </w:tcPr>
          <w:p w:rsidR="00683E73" w:rsidRDefault="00683E73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843" w:type="dxa"/>
            <w:gridSpan w:val="5"/>
          </w:tcPr>
          <w:p w:rsidR="00683E73" w:rsidRDefault="00683E73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</w:tc>
        <w:tc>
          <w:tcPr>
            <w:tcW w:w="2834" w:type="dxa"/>
            <w:gridSpan w:val="5"/>
          </w:tcPr>
          <w:p w:rsidR="00683E73" w:rsidRDefault="00683E73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834" w:type="dxa"/>
            <w:gridSpan w:val="5"/>
          </w:tcPr>
          <w:p w:rsidR="00683E73" w:rsidRDefault="00683E73" w:rsidP="00683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869" w:type="dxa"/>
          </w:tcPr>
          <w:p w:rsidR="00683E73" w:rsidRDefault="00683E73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trHeight w:val="2923"/>
          <w:jc w:val="center"/>
        </w:trPr>
        <w:tc>
          <w:tcPr>
            <w:tcW w:w="3035" w:type="dxa"/>
            <w:vMerge/>
          </w:tcPr>
          <w:p w:rsidR="00683E73" w:rsidRPr="00E2393D" w:rsidRDefault="00683E73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45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6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5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9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7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91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88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683E73" w:rsidRPr="00AD4175" w:rsidRDefault="00683E73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:rsidR="00683E73" w:rsidRPr="00AD4175" w:rsidRDefault="00683E73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полугодии </w:t>
            </w:r>
          </w:p>
        </w:tc>
      </w:tr>
      <w:tr w:rsidR="00D60BE5" w:rsidTr="00234C66">
        <w:trPr>
          <w:trHeight w:val="280"/>
          <w:jc w:val="center"/>
        </w:trPr>
        <w:tc>
          <w:tcPr>
            <w:tcW w:w="3035" w:type="dxa"/>
          </w:tcPr>
          <w:p w:rsidR="00D60BE5" w:rsidRPr="00E2393D" w:rsidRDefault="00D60BE5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502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extDirection w:val="btLr"/>
          </w:tcPr>
          <w:p w:rsidR="00D60BE5" w:rsidRDefault="00D60BE5" w:rsidP="005B5D7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D60BE5" w:rsidRPr="00AD4175" w:rsidRDefault="00D60BE5" w:rsidP="005B5D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:rsidR="00D60BE5" w:rsidRDefault="00D60BE5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65FF5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A65FF5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A65FF5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65FF5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65FF5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A652B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A8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34F51" w:rsidRDefault="002039FC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02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34F51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E2393D" w:rsidRDefault="00434F51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E2393D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E2393D" w:rsidRPr="00E2393D" w:rsidRDefault="004F2B7F" w:rsidP="004F2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50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E2393D" w:rsidRDefault="00E2393D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1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5B5D7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2039FC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trHeight w:val="281"/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E2393D" w:rsidRDefault="004F2B7F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F2B7F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4F2B7F" w:rsidRPr="004F2B7F" w:rsidRDefault="004F2B7F" w:rsidP="004F2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B7F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0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F2B7F" w:rsidRDefault="004F2B7F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8F60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8F60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8F600E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2039FC" w:rsidP="008F6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A87394" w:rsidRDefault="00F761C0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39FC" w:rsidTr="00234C66">
        <w:trPr>
          <w:jc w:val="center"/>
        </w:trPr>
        <w:tc>
          <w:tcPr>
            <w:tcW w:w="3035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0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A87394" w:rsidRDefault="00A87394" w:rsidP="004A6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4C66" w:rsidRDefault="00234C66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51" w:type="dxa"/>
        <w:jc w:val="center"/>
        <w:tblLook w:val="04A0"/>
      </w:tblPr>
      <w:tblGrid>
        <w:gridCol w:w="1826"/>
        <w:gridCol w:w="487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69"/>
      </w:tblGrid>
      <w:tr w:rsidR="004D2D37" w:rsidTr="0091706D">
        <w:trPr>
          <w:trHeight w:val="61"/>
          <w:jc w:val="center"/>
        </w:trPr>
        <w:tc>
          <w:tcPr>
            <w:tcW w:w="14751" w:type="dxa"/>
            <w:gridSpan w:val="27"/>
          </w:tcPr>
          <w:p w:rsidR="004D2D37" w:rsidRPr="00F03551" w:rsidRDefault="00234C66" w:rsidP="002C4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br w:type="page"/>
            </w:r>
            <w:r w:rsidR="004D2D37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="004D2D37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ОСНОВАНОЕ ОБЩЕЕ ОБРАЗОВАНИЕ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  <w:vMerge w:val="restart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BE5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2D37" w:rsidRPr="00E2393D" w:rsidRDefault="004D2D37" w:rsidP="00917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  <w:gridSpan w:val="5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gridSpan w:val="5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gridSpan w:val="5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0" w:type="dxa"/>
            <w:gridSpan w:val="5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gridSpan w:val="5"/>
          </w:tcPr>
          <w:p w:rsidR="004D2D37" w:rsidRDefault="004D2D37" w:rsidP="00917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69" w:type="dxa"/>
          </w:tcPr>
          <w:p w:rsidR="004D2D37" w:rsidRDefault="004D2D37" w:rsidP="009170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4D2D37" w:rsidTr="0091706D">
        <w:trPr>
          <w:trHeight w:val="2923"/>
          <w:jc w:val="center"/>
        </w:trPr>
        <w:tc>
          <w:tcPr>
            <w:tcW w:w="1826" w:type="dxa"/>
            <w:vMerge/>
          </w:tcPr>
          <w:p w:rsidR="004D2D37" w:rsidRPr="00E2393D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3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9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4D2D37" w:rsidTr="0091706D">
        <w:trPr>
          <w:trHeight w:val="280"/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87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Pr="00AD4175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extDirection w:val="btLr"/>
          </w:tcPr>
          <w:p w:rsidR="004D2D37" w:rsidRDefault="004D2D37" w:rsidP="0033422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93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яхык</w:t>
            </w:r>
            <w:proofErr w:type="spellEnd"/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trHeight w:val="281"/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4F2B7F" w:rsidRDefault="004D2D37" w:rsidP="00334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B7F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Иностранный язык (второй)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D2D37" w:rsidTr="00334220">
        <w:trPr>
          <w:trHeight w:val="437"/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D2D37" w:rsidTr="0091706D">
        <w:trPr>
          <w:jc w:val="center"/>
        </w:trPr>
        <w:tc>
          <w:tcPr>
            <w:tcW w:w="1826" w:type="dxa"/>
          </w:tcPr>
          <w:p w:rsidR="004D2D37" w:rsidRPr="00E2393D" w:rsidRDefault="004D2D37" w:rsidP="0033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7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</w:tcPr>
          <w:p w:rsidR="004D2D37" w:rsidRDefault="004D2D37" w:rsidP="00334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234C66" w:rsidRDefault="00234C66" w:rsidP="00334220">
      <w:pPr>
        <w:rPr>
          <w:rFonts w:ascii="Times New Roman" w:hAnsi="Times New Roman" w:cs="Times New Roman"/>
          <w:b/>
          <w:sz w:val="26"/>
          <w:szCs w:val="26"/>
        </w:rPr>
      </w:pPr>
    </w:p>
    <w:p w:rsidR="004A652B" w:rsidRDefault="004A652B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34C66" w:rsidRDefault="00234C66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4F6E" w:rsidRDefault="002C4F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87394" w:rsidRDefault="00F03551" w:rsidP="00A87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СРЕДНЕЕ ОБЩЕЕ ОБРАЗОВАНТЕ</w:t>
      </w:r>
    </w:p>
    <w:tbl>
      <w:tblPr>
        <w:tblStyle w:val="a3"/>
        <w:tblW w:w="15029" w:type="dxa"/>
        <w:jc w:val="center"/>
        <w:tblLook w:val="04A0"/>
      </w:tblPr>
      <w:tblGrid>
        <w:gridCol w:w="2910"/>
        <w:gridCol w:w="482"/>
        <w:gridCol w:w="554"/>
        <w:gridCol w:w="627"/>
        <w:gridCol w:w="483"/>
        <w:gridCol w:w="483"/>
        <w:gridCol w:w="602"/>
        <w:gridCol w:w="603"/>
        <w:gridCol w:w="604"/>
        <w:gridCol w:w="604"/>
        <w:gridCol w:w="482"/>
        <w:gridCol w:w="604"/>
        <w:gridCol w:w="604"/>
        <w:gridCol w:w="604"/>
        <w:gridCol w:w="604"/>
        <w:gridCol w:w="482"/>
        <w:gridCol w:w="604"/>
        <w:gridCol w:w="604"/>
        <w:gridCol w:w="604"/>
        <w:gridCol w:w="604"/>
        <w:gridCol w:w="507"/>
        <w:gridCol w:w="774"/>
      </w:tblGrid>
      <w:tr w:rsidR="00A87394" w:rsidTr="008F600E">
        <w:trPr>
          <w:jc w:val="center"/>
        </w:trPr>
        <w:tc>
          <w:tcPr>
            <w:tcW w:w="2910" w:type="dxa"/>
            <w:vMerge w:val="restart"/>
          </w:tcPr>
          <w:p w:rsidR="00A87394" w:rsidRDefault="00A87394" w:rsidP="00434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оценочной процедуры</w:t>
            </w:r>
          </w:p>
        </w:tc>
        <w:tc>
          <w:tcPr>
            <w:tcW w:w="2629" w:type="dxa"/>
            <w:gridSpan w:val="5"/>
          </w:tcPr>
          <w:p w:rsidR="00A87394" w:rsidRDefault="00E13EFA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895" w:type="dxa"/>
            <w:gridSpan w:val="5"/>
          </w:tcPr>
          <w:p w:rsidR="00A87394" w:rsidRDefault="00E13EFA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898" w:type="dxa"/>
            <w:gridSpan w:val="5"/>
          </w:tcPr>
          <w:p w:rsidR="00A87394" w:rsidRDefault="00E13EFA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923" w:type="dxa"/>
            <w:gridSpan w:val="5"/>
          </w:tcPr>
          <w:p w:rsidR="00A87394" w:rsidRDefault="00E13EFA" w:rsidP="00E13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RPr="00AD4175" w:rsidTr="008F600E">
        <w:trPr>
          <w:cantSplit/>
          <w:trHeight w:val="4017"/>
          <w:jc w:val="center"/>
        </w:trPr>
        <w:tc>
          <w:tcPr>
            <w:tcW w:w="2910" w:type="dxa"/>
            <w:vMerge/>
          </w:tcPr>
          <w:p w:rsidR="00A87394" w:rsidRPr="00AD4175" w:rsidRDefault="00A87394" w:rsidP="00434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5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27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3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3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03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604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507" w:type="dxa"/>
            <w:textDirection w:val="btLr"/>
          </w:tcPr>
          <w:p w:rsidR="00A87394" w:rsidRPr="00AD4175" w:rsidRDefault="00A87394" w:rsidP="00434F5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74" w:type="dxa"/>
            <w:textDirection w:val="btLr"/>
          </w:tcPr>
          <w:p w:rsidR="00A87394" w:rsidRPr="00AD4175" w:rsidRDefault="00A87394" w:rsidP="00D60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полугодии 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4F2B7F" w:rsidRDefault="00A87394" w:rsidP="00434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F2B7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trHeight w:val="179"/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F761C0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A87394" w:rsidRPr="00E2393D" w:rsidRDefault="00A87394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A87394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A87394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A87394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A87394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4B4138" w:rsidRDefault="004B4138" w:rsidP="00434F51">
            <w:pPr>
              <w:rPr>
                <w:rFonts w:ascii="Times New Roman" w:hAnsi="Times New Roman" w:cs="Times New Roman"/>
                <w:b/>
              </w:rPr>
            </w:pPr>
            <w:r w:rsidRPr="004B4138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:rsidR="004B4138" w:rsidRDefault="00E13EFA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60BE5" w:rsidTr="008F600E">
        <w:trPr>
          <w:jc w:val="center"/>
        </w:trPr>
        <w:tc>
          <w:tcPr>
            <w:tcW w:w="2910" w:type="dxa"/>
          </w:tcPr>
          <w:p w:rsidR="004B4138" w:rsidRPr="00E2393D" w:rsidRDefault="004B4138" w:rsidP="0043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4B4138" w:rsidRDefault="004B4138" w:rsidP="00434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4C66" w:rsidRDefault="00234C66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34C66" w:rsidRDefault="00234C66" w:rsidP="00234C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 ОБЩЕЕ ОБРАЗОВАНТЕ</w:t>
      </w:r>
    </w:p>
    <w:tbl>
      <w:tblPr>
        <w:tblStyle w:val="a3"/>
        <w:tblW w:w="15170" w:type="dxa"/>
        <w:jc w:val="center"/>
        <w:tblLayout w:type="fixed"/>
        <w:tblLook w:val="04A0"/>
      </w:tblPr>
      <w:tblGrid>
        <w:gridCol w:w="2248"/>
        <w:gridCol w:w="482"/>
        <w:gridCol w:w="475"/>
        <w:gridCol w:w="532"/>
        <w:gridCol w:w="483"/>
        <w:gridCol w:w="483"/>
        <w:gridCol w:w="487"/>
        <w:gridCol w:w="425"/>
        <w:gridCol w:w="425"/>
        <w:gridCol w:w="494"/>
        <w:gridCol w:w="482"/>
        <w:gridCol w:w="414"/>
        <w:gridCol w:w="500"/>
        <w:gridCol w:w="463"/>
        <w:gridCol w:w="500"/>
        <w:gridCol w:w="485"/>
        <w:gridCol w:w="454"/>
        <w:gridCol w:w="604"/>
        <w:gridCol w:w="604"/>
        <w:gridCol w:w="604"/>
        <w:gridCol w:w="457"/>
        <w:gridCol w:w="499"/>
        <w:gridCol w:w="491"/>
        <w:gridCol w:w="425"/>
        <w:gridCol w:w="370"/>
        <w:gridCol w:w="370"/>
        <w:gridCol w:w="914"/>
      </w:tblGrid>
      <w:tr w:rsidR="00234C66" w:rsidTr="00234C66">
        <w:trPr>
          <w:jc w:val="center"/>
        </w:trPr>
        <w:tc>
          <w:tcPr>
            <w:tcW w:w="2248" w:type="dxa"/>
            <w:vMerge w:val="restart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52B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 оценочной процедуры</w:t>
            </w:r>
          </w:p>
        </w:tc>
        <w:tc>
          <w:tcPr>
            <w:tcW w:w="2455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313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362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723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55" w:type="dxa"/>
            <w:gridSpan w:val="5"/>
          </w:tcPr>
          <w:p w:rsidR="00234C66" w:rsidRDefault="00234C66" w:rsidP="00234C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34C66" w:rsidRPr="00AD4175" w:rsidTr="00234C66">
        <w:trPr>
          <w:cantSplit/>
          <w:trHeight w:val="4017"/>
          <w:jc w:val="center"/>
        </w:trPr>
        <w:tc>
          <w:tcPr>
            <w:tcW w:w="2248" w:type="dxa"/>
            <w:vMerge/>
          </w:tcPr>
          <w:p w:rsidR="00234C66" w:rsidRPr="00AD4175" w:rsidRDefault="00234C66" w:rsidP="00234C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3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83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3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49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2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00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3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500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85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5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60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60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457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99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 w:rsidRPr="00AD417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25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370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уровня ОУ</w:t>
            </w:r>
          </w:p>
        </w:tc>
        <w:tc>
          <w:tcPr>
            <w:tcW w:w="370" w:type="dxa"/>
            <w:shd w:val="clear" w:color="auto" w:fill="BFBFBF" w:themeFill="background1" w:themeFillShade="BF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D41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14" w:type="dxa"/>
            <w:textDirection w:val="btLr"/>
          </w:tcPr>
          <w:p w:rsidR="00234C66" w:rsidRPr="00AD4175" w:rsidRDefault="00234C66" w:rsidP="00234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F3AE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F3AE7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4F2B7F" w:rsidRDefault="00234C66" w:rsidP="00234C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F2B7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trHeight w:val="179"/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4B4138" w:rsidRDefault="00234C66" w:rsidP="00234C66">
            <w:pPr>
              <w:rPr>
                <w:rFonts w:ascii="Times New Roman" w:hAnsi="Times New Roman" w:cs="Times New Roman"/>
                <w:b/>
              </w:rPr>
            </w:pPr>
            <w:r w:rsidRPr="004B4138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 w:rsidRPr="00E23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34C66" w:rsidTr="00234C66">
        <w:trPr>
          <w:jc w:val="center"/>
        </w:trPr>
        <w:tc>
          <w:tcPr>
            <w:tcW w:w="2248" w:type="dxa"/>
          </w:tcPr>
          <w:p w:rsidR="00234C66" w:rsidRPr="00E2393D" w:rsidRDefault="00234C66" w:rsidP="0023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</w:tcPr>
          <w:p w:rsidR="00234C66" w:rsidRDefault="00234C66" w:rsidP="00234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234C66" w:rsidRPr="004A652B" w:rsidRDefault="00234C66" w:rsidP="00234C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87394" w:rsidRPr="004A652B" w:rsidRDefault="00A87394" w:rsidP="004A65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87394" w:rsidRPr="004A652B" w:rsidSect="004A65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2120D"/>
    <w:rsid w:val="00052F6C"/>
    <w:rsid w:val="00105121"/>
    <w:rsid w:val="002039FC"/>
    <w:rsid w:val="00234C66"/>
    <w:rsid w:val="002C4F6E"/>
    <w:rsid w:val="00334220"/>
    <w:rsid w:val="00434F51"/>
    <w:rsid w:val="00477491"/>
    <w:rsid w:val="004A652B"/>
    <w:rsid w:val="004B4138"/>
    <w:rsid w:val="004D2D37"/>
    <w:rsid w:val="004E4667"/>
    <w:rsid w:val="004F2B7F"/>
    <w:rsid w:val="00553C0A"/>
    <w:rsid w:val="005647EF"/>
    <w:rsid w:val="005B5D7E"/>
    <w:rsid w:val="0062120D"/>
    <w:rsid w:val="00683E73"/>
    <w:rsid w:val="007D1CAE"/>
    <w:rsid w:val="008F600E"/>
    <w:rsid w:val="00956899"/>
    <w:rsid w:val="00A65FF5"/>
    <w:rsid w:val="00A87394"/>
    <w:rsid w:val="00AD4175"/>
    <w:rsid w:val="00D60BE5"/>
    <w:rsid w:val="00E13EFA"/>
    <w:rsid w:val="00E2393D"/>
    <w:rsid w:val="00EF129C"/>
    <w:rsid w:val="00F03551"/>
    <w:rsid w:val="00F761C0"/>
    <w:rsid w:val="00F87017"/>
    <w:rsid w:val="00FF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65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2D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65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92971/a8a52c3f6f7460ed23a761a013f623ea1287ad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Кухта</cp:lastModifiedBy>
  <cp:revision>11</cp:revision>
  <dcterms:created xsi:type="dcterms:W3CDTF">2023-09-06T05:47:00Z</dcterms:created>
  <dcterms:modified xsi:type="dcterms:W3CDTF">2024-02-23T14:44:00Z</dcterms:modified>
</cp:coreProperties>
</file>